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DE6DFE" w:rsidRDefault="007F3C65" w:rsidP="00357C7B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4379EA">
        <w:rPr>
          <w:sz w:val="26"/>
          <w:szCs w:val="26"/>
        </w:rPr>
        <w:t>06.11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4379EA">
        <w:rPr>
          <w:sz w:val="26"/>
          <w:szCs w:val="26"/>
        </w:rPr>
        <w:t>924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DE6DFE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DE6DFE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DE6DFE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12.11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b/>
          <w:sz w:val="26"/>
          <w:szCs w:val="26"/>
        </w:rPr>
        <w:t xml:space="preserve"> по </w:t>
      </w:r>
      <w:r w:rsidR="004379EA">
        <w:rPr>
          <w:b/>
          <w:sz w:val="26"/>
          <w:szCs w:val="26"/>
        </w:rPr>
        <w:t>10.12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sz w:val="26"/>
          <w:szCs w:val="26"/>
        </w:rPr>
        <w:t xml:space="preserve"> </w:t>
      </w:r>
      <w:r w:rsidRPr="00DE6DFE">
        <w:rPr>
          <w:sz w:val="26"/>
          <w:szCs w:val="26"/>
        </w:rPr>
        <w:t>по проекту решения</w:t>
      </w:r>
      <w:r w:rsidR="00BE3D89" w:rsidRPr="00DE6DFE">
        <w:rPr>
          <w:sz w:val="26"/>
          <w:szCs w:val="26"/>
        </w:rPr>
        <w:t xml:space="preserve"> </w:t>
      </w:r>
      <w:r w:rsidR="00A11F17" w:rsidRPr="004379EA">
        <w:rPr>
          <w:color w:val="000000"/>
          <w:sz w:val="26"/>
          <w:szCs w:val="26"/>
        </w:rPr>
        <w:t xml:space="preserve">о </w:t>
      </w:r>
      <w:r w:rsidR="004379EA" w:rsidRPr="004379EA">
        <w:rPr>
          <w:sz w:val="26"/>
          <w:szCs w:val="26"/>
        </w:rPr>
        <w:t xml:space="preserve">предоставлении Овсепяну </w:t>
      </w:r>
      <w:proofErr w:type="spellStart"/>
      <w:r w:rsidR="004379EA" w:rsidRPr="004379EA">
        <w:rPr>
          <w:sz w:val="26"/>
          <w:szCs w:val="26"/>
        </w:rPr>
        <w:t>Геворгу</w:t>
      </w:r>
      <w:proofErr w:type="spellEnd"/>
      <w:r w:rsidR="004379EA" w:rsidRPr="004379EA">
        <w:rPr>
          <w:sz w:val="26"/>
          <w:szCs w:val="26"/>
        </w:rPr>
        <w:t xml:space="preserve"> </w:t>
      </w:r>
      <w:proofErr w:type="spellStart"/>
      <w:r w:rsidR="004379EA" w:rsidRPr="004379EA">
        <w:rPr>
          <w:sz w:val="26"/>
          <w:szCs w:val="26"/>
        </w:rPr>
        <w:t>Владовичу</w:t>
      </w:r>
      <w:proofErr w:type="spellEnd"/>
      <w:r w:rsidR="004379EA" w:rsidRPr="004379EA">
        <w:rPr>
          <w:sz w:val="26"/>
          <w:szCs w:val="26"/>
        </w:rPr>
        <w:t xml:space="preserve">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4379EA" w:rsidRPr="004379EA">
        <w:rPr>
          <w:sz w:val="26"/>
          <w:szCs w:val="26"/>
        </w:rPr>
        <w:t xml:space="preserve">:0500433:724, расположенного в территориальной зоне ведения садоводства </w:t>
      </w:r>
      <w:r w:rsidR="004379EA">
        <w:rPr>
          <w:sz w:val="26"/>
          <w:szCs w:val="26"/>
        </w:rPr>
        <w:br/>
      </w:r>
      <w:r w:rsidR="004379EA" w:rsidRPr="004379EA">
        <w:rPr>
          <w:sz w:val="26"/>
          <w:szCs w:val="26"/>
        </w:rPr>
        <w:t xml:space="preserve">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4379EA" w:rsidRPr="004379EA">
        <w:rPr>
          <w:sz w:val="26"/>
          <w:szCs w:val="26"/>
        </w:rPr>
        <w:t>Даурская</w:t>
      </w:r>
      <w:proofErr w:type="spellEnd"/>
      <w:r w:rsidR="004379EA" w:rsidRPr="004379EA">
        <w:rPr>
          <w:sz w:val="26"/>
          <w:szCs w:val="26"/>
        </w:rPr>
        <w:t>, земельный участок 17н, с целью строительства магазина</w:t>
      </w:r>
      <w:r w:rsidR="00BE3D89" w:rsidRPr="00DE6DFE">
        <w:rPr>
          <w:sz w:val="26"/>
          <w:szCs w:val="26"/>
        </w:rPr>
        <w:t xml:space="preserve"> </w:t>
      </w:r>
      <w:bookmarkEnd w:id="0"/>
      <w:r w:rsidR="00BE3D89" w:rsidRPr="00DE6DFE">
        <w:rPr>
          <w:sz w:val="26"/>
          <w:szCs w:val="26"/>
        </w:rPr>
        <w:t>(далее – Проект).</w:t>
      </w:r>
      <w:r w:rsidR="00A171DE" w:rsidRPr="00DE6DFE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4379EA">
        <w:rPr>
          <w:sz w:val="26"/>
          <w:szCs w:val="26"/>
        </w:rPr>
        <w:t>20.11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20.11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4379EA">
        <w:rPr>
          <w:b/>
          <w:sz w:val="26"/>
          <w:szCs w:val="26"/>
        </w:rPr>
        <w:t>27.11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20.11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4379EA">
        <w:rPr>
          <w:b/>
          <w:color w:val="000000"/>
          <w:sz w:val="26"/>
          <w:szCs w:val="26"/>
        </w:rPr>
        <w:t>27.11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DE6DFE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4379EA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>.1</w:t>
      </w:r>
      <w:r w:rsidR="004379EA">
        <w:rPr>
          <w:b/>
          <w:color w:val="000000"/>
          <w:sz w:val="26"/>
          <w:szCs w:val="26"/>
        </w:rPr>
        <w:t>1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="00357C7B"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2025-12-09T17:00:00+00:00</date2>
    <date1 xmlns="fac18a50-0981-4cb6-862b-554a63af8091">2025-11-11T17:00:00+00:00</date1>
    <period xmlns="fac18a50-0981-4cb6-862b-554a63af8091">с 20.11.2025 до 27.11.2025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href="/citytoday/building/publichearings/Documents/%d0%9e%d0%bf%d0%be%d0%b2%d0%b5%d1%89%d0%b5%d0%bd%d0%b8%d0%b5%20%d0%9e%d0%b2%d1%81%d0%b5%d0%bf%d1%8f%d0%bd.docx" target="_blank"&gt;&lt;img class="ms-asset-icon ms-rtePosition-4" src="/_layouts/15/images/icdocx.png" alt="" /&gt;Оповещение Овсепян.docx&lt;/a&gt;&lt;/p&gt;&lt;p&gt;&lt;a href="/citytoday/building/publichearings/Documents/%d0%91%d0%bb%d0%b0%d0%bd%d0%ba%20%d0%bf%d1%80%d0%b5%d0%b4%d0%bb%d0%be%d0%b6%d0%b5%d0%bd%d0%b8%d1%8f%20%d0%9e%d0%b2%d1%81%d0%b5%d0%bf%d1%8f%d0%bd.docx" target="_blank"&gt;&lt;img class="ms-asset-icon ms-rtePosition-4" src="/_layouts/15/images/icdocx.png" alt="" /&gt;Бланк предложения Овсепян.docx&lt;/a&gt;&lt;br&gt;&lt;/p&gt;&lt;p&gt;&lt;a href="/citytoday/building/publichearings/Documents/%d0%9f%d1%80%d0%be%d0%b5%d0%ba%d1%82%20%d1%80%d0%b5%d1%88%d0%b5%d0%bd%d0%b8%d1%8f%20%d0%9e%d0%b2%d1%81%d0%b5%d0%bf%d1%8f%d0%bd.docx" target="_blank"&gt;&lt;img class="ms-asset-icon ms-rtePosition-4" src="/_layouts/15/images/icdocx.png" alt="" /&gt;Проект решения Овсепян.docx&lt;/a&gt;&lt;br&gt;&lt;/p&gt;&lt;p&gt;&lt;a href="/citytoday/building/publichearings/Documents/%d0%a1%d1%85%d0%b5%d0%bc%d0%b0%20%d1%80%d0%b0%d1%81%d0%bf%d0%be%d0%bb%d0%be%d0%b6%d0%b5%d0%bd%d0%b8%d1%8f%20%d0%9e%d0%b2%d1%81%d0%b5%d0%bf%d1%8f%d0%bd.docx" target="_blank"&gt;&lt;img class="ms-asset-icon ms-rtePosition-4" src="/_layouts/15/images/icdocx.png" alt="" /&gt;Схема расположения Овсепян.docx&lt;/a&gt;&lt;br&gt;&lt;/p&gt;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06.11.2025 № 924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12.11.2025 по 10.12.2025 по проекту решения о предоставлении Овсепяну Геворгу Владовичу разрешения на условно разрешенный вид использования «магазины (код – 4.4)» в отношении земельного участка с кадастровым номером 24:50:0500433:724,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Даурская, земельный участок 17н, с целью строительства магазина. Собрание состоится: 26.11.2025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прием предложений завершен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D7D22FFE-CE24-4584-BBA6-16E529A3427F}"/>
</file>

<file path=customXml/itemProps2.xml><?xml version="1.0" encoding="utf-8"?>
<ds:datastoreItem xmlns:ds="http://schemas.openxmlformats.org/officeDocument/2006/customXml" ds:itemID="{6DA524FA-5E43-4F59-BB4B-2A1C5DDC92E2}"/>
</file>

<file path=customXml/itemProps3.xml><?xml version="1.0" encoding="utf-8"?>
<ds:datastoreItem xmlns:ds="http://schemas.openxmlformats.org/officeDocument/2006/customXml" ds:itemID="{37A5FE16-E254-417B-9C40-D04210D3B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62</cp:revision>
  <cp:lastPrinted>2025-11-07T08:56:00Z</cp:lastPrinted>
  <dcterms:created xsi:type="dcterms:W3CDTF">2023-01-31T05:53:00Z</dcterms:created>
  <dcterms:modified xsi:type="dcterms:W3CDTF">2025-11-07T08:56:00Z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